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F5" w:rsidRDefault="002868F5" w:rsidP="002868F5">
      <w:pPr>
        <w:pStyle w:val="western"/>
        <w:spacing w:after="0" w:line="360" w:lineRule="auto"/>
        <w:ind w:left="-567"/>
        <w:jc w:val="both"/>
        <w:rPr>
          <w:rFonts w:ascii="Arial" w:hAnsi="Arial" w:cs="Arial"/>
          <w:b/>
          <w:bCs/>
          <w:shd w:val="clear" w:color="auto" w:fill="FFFF00"/>
        </w:rPr>
      </w:pPr>
      <w:bookmarkStart w:id="0" w:name="__DdeLink__900_128612926"/>
      <w:r>
        <w:rPr>
          <w:rFonts w:ascii="Arial" w:hAnsi="Arial" w:cs="Arial"/>
          <w:b/>
          <w:bCs/>
          <w:shd w:val="clear" w:color="auto" w:fill="FFFF00"/>
        </w:rPr>
        <w:t>COMUNICADO SECULT – Edital N.</w:t>
      </w:r>
      <w:r>
        <w:rPr>
          <w:rFonts w:ascii="Arial" w:hAnsi="Arial" w:cs="Arial"/>
          <w:b/>
          <w:bCs/>
          <w:color w:val="FF3333"/>
          <w:shd w:val="clear" w:color="auto" w:fill="FFFF00"/>
        </w:rPr>
        <w:t xml:space="preserve"> </w:t>
      </w:r>
      <w:bookmarkEnd w:id="0"/>
      <w:r>
        <w:rPr>
          <w:rFonts w:ascii="Arial" w:hAnsi="Arial" w:cs="Arial"/>
          <w:b/>
          <w:bCs/>
          <w:shd w:val="clear" w:color="auto" w:fill="FFFF00"/>
        </w:rPr>
        <w:t>09/2015/LINC</w:t>
      </w:r>
    </w:p>
    <w:p w:rsidR="002868F5" w:rsidRDefault="002868F5" w:rsidP="002868F5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DE INSTRUÇÃO, ANÁLISE E FISCALIZAÇÃO DE PROJETOS CULTURAIS, criada pela Lei n.º 11.066, de 16 de março de 2015, composta pelos membros nomeados pelo Decreto n º 21.713, de 19 de março de 2015, faz saber a todos</w:t>
      </w:r>
      <w:r w:rsidR="00590275">
        <w:rPr>
          <w:rFonts w:ascii="Arial" w:hAnsi="Arial" w:cs="Arial"/>
        </w:rPr>
        <w:t xml:space="preserve"> os interessados o resultado da</w:t>
      </w:r>
      <w:r>
        <w:rPr>
          <w:rFonts w:ascii="Arial" w:hAnsi="Arial" w:cs="Arial"/>
        </w:rPr>
        <w:t xml:space="preserve"> </w:t>
      </w:r>
      <w:r w:rsidR="00590275">
        <w:rPr>
          <w:rFonts w:ascii="Arial" w:hAnsi="Arial" w:cs="Arial"/>
        </w:rPr>
        <w:t>interposição</w:t>
      </w:r>
      <w:r w:rsidR="005E15D8">
        <w:rPr>
          <w:rFonts w:ascii="Arial" w:hAnsi="Arial" w:cs="Arial"/>
        </w:rPr>
        <w:t xml:space="preserve"> de recursos às avalições dos projetos</w:t>
      </w:r>
      <w:r>
        <w:rPr>
          <w:rFonts w:ascii="Arial" w:hAnsi="Arial" w:cs="Arial"/>
        </w:rPr>
        <w:t xml:space="preserve"> culturais inscritos pelo edital SECULT 09/2015. </w:t>
      </w:r>
    </w:p>
    <w:p w:rsidR="002868F5" w:rsidRDefault="002868F5" w:rsidP="002868F5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7"/>
        <w:gridCol w:w="1906"/>
        <w:gridCol w:w="1841"/>
      </w:tblGrid>
      <w:tr w:rsidR="002868F5" w:rsidTr="005719EA">
        <w:trPr>
          <w:trHeight w:val="390"/>
          <w:jc w:val="center"/>
        </w:trPr>
        <w:tc>
          <w:tcPr>
            <w:tcW w:w="85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8DB4E2"/>
            <w:tcMar>
              <w:left w:w="0" w:type="dxa"/>
            </w:tcMar>
            <w:vAlign w:val="center"/>
          </w:tcPr>
          <w:p w:rsidR="002868F5" w:rsidRDefault="002868F5" w:rsidP="00BD3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Resultado </w:t>
            </w:r>
            <w:r w:rsidR="00B128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</w:t>
            </w:r>
            <w:r w:rsidR="005902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Interposição</w:t>
            </w:r>
            <w:r w:rsidR="00B128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Recurso</w:t>
            </w:r>
            <w:r w:rsidR="005E1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LINC 2015</w:t>
            </w:r>
          </w:p>
        </w:tc>
      </w:tr>
      <w:tr w:rsidR="002868F5" w:rsidTr="005719EA">
        <w:trPr>
          <w:trHeight w:val="630"/>
          <w:jc w:val="center"/>
        </w:trPr>
        <w:tc>
          <w:tcPr>
            <w:tcW w:w="47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EF4"/>
            <w:tcMar>
              <w:left w:w="0" w:type="dxa"/>
            </w:tcMar>
            <w:vAlign w:val="center"/>
          </w:tcPr>
          <w:p w:rsidR="002868F5" w:rsidRDefault="002868F5" w:rsidP="00BD3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190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DBEEF4"/>
            <w:tcMar>
              <w:left w:w="0" w:type="dxa"/>
            </w:tcMar>
            <w:vAlign w:val="center"/>
          </w:tcPr>
          <w:p w:rsidR="002868F5" w:rsidRDefault="002868F5" w:rsidP="00BD3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do Projeto</w:t>
            </w:r>
          </w:p>
        </w:tc>
        <w:tc>
          <w:tcPr>
            <w:tcW w:w="184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DBEEF4"/>
            <w:tcMar>
              <w:left w:w="0" w:type="dxa"/>
            </w:tcMar>
            <w:vAlign w:val="center"/>
          </w:tcPr>
          <w:p w:rsidR="002868F5" w:rsidRDefault="002868F5" w:rsidP="00BD3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Documentação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Alexandre David Cavalcanti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Aline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Ruzzanto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Casella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Amadeu Gomes de Almeida Junior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Ana Glória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Douetts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Diniz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Ana Paula Mantovani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Armelim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Lefreve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Ângelo Miranda Varella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Antônio Henrique Freire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Arlindo Cardoso Lima Neto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8,75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Peretti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9,25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Bruno Vieira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Lottelli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Camilo Macedo de Oliveira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Carlos Henrique Madia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Carlos Roberto Coelho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Claudia Maria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Groff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7,75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Claudimir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Theodoro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Cleiner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Misseno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Daniela da Costa Jacinto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Carriel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Eli André Correa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Evelin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Bandeira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Fernanda Maria Lozano Monteiro Sanches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João Leopoldo Bueno de Aguiar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7,75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Joelma Aparecida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Manfio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Joicy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Oliveira Rolin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Jorge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Facury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Ferreira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8,75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Leandro Toledo Piza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ED5EE6" w:rsidRPr="00ED5EE6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ED5EE6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ED5EE6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Marcelo de Carvalho Marra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ED5EE6" w:rsidRDefault="0025672D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ED5EE6" w:rsidRDefault="00ED5EE6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Marcia Maria de Oliveira Rodrigues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Marco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Antonio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Rodrigues de Souza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8,75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Maria Claudia Braga e Oliveira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8,75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Mariana Gonçalves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Felippe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Mário Rafael Pérsico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Mateus Caruso Pinto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Osnival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José Búfalo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Paulo Cesar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Ochandio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Priscila Franciele Ribeiro Videira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Renata Rocha Ferraz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Rodrigo Cintra Marins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6C5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Rogério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</w:t>
            </w:r>
            <w:r w:rsidR="006C53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</w:t>
            </w: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xedes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de Oliveira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Suzana Margot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Brunhara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Munhoz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Tiago Luiz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Risi</w:t>
            </w:r>
            <w:proofErr w:type="spellEnd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Taraboreli</w:t>
            </w:r>
            <w:proofErr w:type="spellEnd"/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9,25</w:t>
            </w:r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Irregular</w:t>
            </w:r>
          </w:p>
        </w:tc>
      </w:tr>
      <w:tr w:rsidR="002868F5" w:rsidTr="005719EA">
        <w:trPr>
          <w:trHeight w:val="390"/>
          <w:jc w:val="center"/>
        </w:trPr>
        <w:tc>
          <w:tcPr>
            <w:tcW w:w="4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Washington Cardoso de Oliveira Junior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2868F5" w:rsidRPr="003D2811" w:rsidRDefault="002868F5" w:rsidP="0057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D28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Regular</w:t>
            </w:r>
          </w:p>
        </w:tc>
      </w:tr>
    </w:tbl>
    <w:p w:rsidR="002868F5" w:rsidRDefault="002868F5" w:rsidP="002868F5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  <w:b/>
          <w:bCs/>
        </w:rPr>
      </w:pPr>
    </w:p>
    <w:p w:rsidR="002868F5" w:rsidRDefault="00590275" w:rsidP="002868F5">
      <w:pPr>
        <w:pStyle w:val="western"/>
        <w:spacing w:after="0" w:line="360" w:lineRule="auto"/>
        <w:ind w:left="-567" w:right="-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RESULTADO DA </w:t>
      </w:r>
      <w:r w:rsidR="002868F5">
        <w:rPr>
          <w:rFonts w:ascii="Arial" w:hAnsi="Arial" w:cs="Arial"/>
          <w:b/>
          <w:bCs/>
        </w:rPr>
        <w:t>INTERPOSIÇÃO DE RECURSOS:</w:t>
      </w:r>
    </w:p>
    <w:p w:rsidR="007614AB" w:rsidRDefault="00590275" w:rsidP="007614AB">
      <w:pPr>
        <w:pStyle w:val="western"/>
        <w:spacing w:before="280" w:after="0" w:line="360" w:lineRule="auto"/>
        <w:ind w:left="-567"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</w:t>
      </w:r>
      <w:r w:rsidR="007614AB">
        <w:rPr>
          <w:rFonts w:ascii="Arial" w:hAnsi="Arial" w:cs="Arial"/>
        </w:rPr>
        <w:t>d</w:t>
      </w:r>
      <w:r>
        <w:rPr>
          <w:rFonts w:ascii="Arial" w:hAnsi="Arial" w:cs="Arial"/>
        </w:rPr>
        <w:t>a interposição de recurso</w:t>
      </w:r>
      <w:r w:rsidR="007614AB">
        <w:rPr>
          <w:rFonts w:ascii="Arial" w:hAnsi="Arial" w:cs="Arial"/>
        </w:rPr>
        <w:t>s será encaminhado aos proponentes por correio a partir do dia 21 de julho de 2015, terça-feira. Não sendo entregue, em hipótese alguma, pessoalmente.</w:t>
      </w:r>
    </w:p>
    <w:p w:rsidR="00590275" w:rsidRDefault="00A47421" w:rsidP="002868F5">
      <w:pPr>
        <w:pStyle w:val="western"/>
        <w:spacing w:before="280" w:after="0" w:line="360" w:lineRule="auto"/>
        <w:ind w:left="-567"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item 4.6 do Edital SECULT 09/2015: “Não será aceito pedido de revisão de recurso e/ou recurso de recurso e/ou pedido de reconsideração.</w:t>
      </w:r>
      <w:proofErr w:type="gramStart"/>
      <w:r>
        <w:rPr>
          <w:rFonts w:ascii="Arial" w:hAnsi="Arial" w:cs="Arial"/>
        </w:rPr>
        <w:t>”</w:t>
      </w:r>
      <w:proofErr w:type="gramEnd"/>
    </w:p>
    <w:p w:rsidR="00590275" w:rsidRDefault="00590275" w:rsidP="002868F5">
      <w:pPr>
        <w:pStyle w:val="western"/>
        <w:spacing w:before="280" w:after="0" w:line="360" w:lineRule="auto"/>
        <w:ind w:left="-567" w:right="-340"/>
        <w:jc w:val="both"/>
        <w:rPr>
          <w:rFonts w:ascii="Arial" w:hAnsi="Arial" w:cs="Arial"/>
        </w:rPr>
      </w:pPr>
    </w:p>
    <w:p w:rsidR="002E29BD" w:rsidRDefault="002868F5" w:rsidP="007614AB">
      <w:pPr>
        <w:pStyle w:val="western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</w:rPr>
        <w:t>Jaqueline Gomes da Silva</w:t>
      </w:r>
      <w:r>
        <w:rPr>
          <w:rFonts w:ascii="Arial" w:hAnsi="Arial" w:cs="Arial"/>
          <w:b/>
          <w:bCs/>
          <w:color w:val="000000"/>
        </w:rPr>
        <w:br/>
        <w:t>Secretária de Cul</w:t>
      </w:r>
      <w:r w:rsidR="00C91B00">
        <w:rPr>
          <w:rFonts w:ascii="Arial" w:hAnsi="Arial" w:cs="Arial"/>
          <w:b/>
          <w:bCs/>
          <w:color w:val="000000"/>
        </w:rPr>
        <w:t>tura</w:t>
      </w:r>
      <w:r w:rsidR="00C91B00">
        <w:rPr>
          <w:rFonts w:ascii="Arial" w:hAnsi="Arial" w:cs="Arial"/>
          <w:b/>
          <w:bCs/>
          <w:color w:val="000000"/>
        </w:rPr>
        <w:br/>
        <w:t>Pres</w:t>
      </w:r>
      <w:bookmarkStart w:id="1" w:name="_GoBack"/>
      <w:bookmarkEnd w:id="1"/>
      <w:r w:rsidR="00C91B00">
        <w:rPr>
          <w:rFonts w:ascii="Arial" w:hAnsi="Arial" w:cs="Arial"/>
          <w:b/>
          <w:bCs/>
          <w:color w:val="000000"/>
        </w:rPr>
        <w:t>idente da LINC</w:t>
      </w:r>
    </w:p>
    <w:sectPr w:rsidR="002E29BD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ED"/>
    <w:rsid w:val="0025672D"/>
    <w:rsid w:val="002868F5"/>
    <w:rsid w:val="002E29BD"/>
    <w:rsid w:val="003D2811"/>
    <w:rsid w:val="00590275"/>
    <w:rsid w:val="005E15D8"/>
    <w:rsid w:val="006C53D2"/>
    <w:rsid w:val="007614AB"/>
    <w:rsid w:val="00A47421"/>
    <w:rsid w:val="00B1285D"/>
    <w:rsid w:val="00B154BB"/>
    <w:rsid w:val="00BD3A7A"/>
    <w:rsid w:val="00C91B00"/>
    <w:rsid w:val="00ED5EE6"/>
    <w:rsid w:val="00F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F5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2868F5"/>
    <w:rPr>
      <w:color w:val="000080"/>
      <w:u w:val="single"/>
    </w:rPr>
  </w:style>
  <w:style w:type="paragraph" w:customStyle="1" w:styleId="western">
    <w:name w:val="western"/>
    <w:basedOn w:val="Normal"/>
    <w:rsid w:val="002868F5"/>
    <w:pPr>
      <w:spacing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F5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2868F5"/>
    <w:rPr>
      <w:color w:val="000080"/>
      <w:u w:val="single"/>
    </w:rPr>
  </w:style>
  <w:style w:type="paragraph" w:customStyle="1" w:styleId="western">
    <w:name w:val="western"/>
    <w:basedOn w:val="Normal"/>
    <w:rsid w:val="002868F5"/>
    <w:pPr>
      <w:spacing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Massarotto Lima dos Santos</dc:creator>
  <cp:keywords/>
  <dc:description/>
  <cp:lastModifiedBy>Régis Massarotto Lima dos Santos</cp:lastModifiedBy>
  <cp:revision>12</cp:revision>
  <cp:lastPrinted>2015-07-14T20:48:00Z</cp:lastPrinted>
  <dcterms:created xsi:type="dcterms:W3CDTF">2015-07-14T17:53:00Z</dcterms:created>
  <dcterms:modified xsi:type="dcterms:W3CDTF">2015-07-16T11:33:00Z</dcterms:modified>
</cp:coreProperties>
</file>